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E6191E">
      <w:bookmarkStart w:id="0" w:name="_GoBack"/>
      <w:bookmarkEnd w:id="0"/>
      <w:r>
        <w:t>Team Number _____</w:t>
      </w:r>
      <w:proofErr w:type="gramStart"/>
      <w:r>
        <w:t>_  Team</w:t>
      </w:r>
      <w:proofErr w:type="gramEnd"/>
      <w:r>
        <w:t xml:space="preserve"> Names ______________________________________________</w:t>
      </w:r>
    </w:p>
    <w:p w:rsidR="00E6191E" w:rsidRDefault="00E6191E"/>
    <w:p w:rsidR="00E6191E" w:rsidRDefault="00E6191E">
      <w:pPr>
        <w:rPr>
          <w:sz w:val="40"/>
          <w:szCs w:val="40"/>
        </w:rPr>
      </w:pPr>
      <w:r>
        <w:rPr>
          <w:sz w:val="40"/>
          <w:szCs w:val="40"/>
        </w:rPr>
        <w:t>The Border Problem: Multiple Representations</w:t>
      </w:r>
    </w:p>
    <w:p w:rsidR="00E6191E" w:rsidRDefault="00E6191E"/>
    <w:p w:rsidR="00EE33A5" w:rsidRPr="001F58FC" w:rsidRDefault="001F58FC">
      <w:r>
        <w:t xml:space="preserve">Yesterday </w:t>
      </w:r>
      <w:r w:rsidR="00EE33A5" w:rsidRPr="00EE33A5">
        <w:t xml:space="preserve">we wrote </w:t>
      </w:r>
      <w:r>
        <w:t xml:space="preserve">6 equations for solving the border problem.  Each equation gives a </w:t>
      </w:r>
      <w:r>
        <w:rPr>
          <w:i/>
        </w:rPr>
        <w:t>function rule</w:t>
      </w:r>
      <w:r>
        <w:t xml:space="preserve"> for finding the number of border squares on any size grid.  A function states the relationship between two quantities.  In the border-problem function, the number of border squares, </w:t>
      </w:r>
      <m:oMath>
        <m:r>
          <w:rPr>
            <w:rFonts w:ascii="Cambria Math" w:hAnsi="Cambria Math"/>
          </w:rPr>
          <m:t>b,</m:t>
        </m:r>
      </m:oMath>
      <w:r>
        <w:t xml:space="preserve"> depends on the size of the grid and is called the dependent variable.  The dependent variable is placed on the vertical axis of the graph.  </w:t>
      </w:r>
      <w:r w:rsidR="00BB2A52">
        <w:t>The number of squares along each side of the grid</w:t>
      </w:r>
      <w:proofErr w:type="gramStart"/>
      <w:r w:rsidR="00BB2A52">
        <w:t xml:space="preserve">, </w:t>
      </w:r>
      <w:proofErr w:type="gramEnd"/>
      <m:oMath>
        <m:r>
          <w:rPr>
            <w:rFonts w:ascii="Cambria Math" w:hAnsi="Cambria Math"/>
          </w:rPr>
          <m:t>n</m:t>
        </m:r>
      </m:oMath>
      <w:r w:rsidR="00BB2A52">
        <w:t>, is called the independent variable.  The independent variable is placed on the horizontal axis of the graph.</w:t>
      </w:r>
    </w:p>
    <w:p w:rsidR="008920F4" w:rsidRDefault="008920F4" w:rsidP="00E6191E"/>
    <w:p w:rsidR="008920F4" w:rsidRPr="008920F4" w:rsidRDefault="008920F4" w:rsidP="00E6191E">
      <w:r>
        <w:rPr>
          <w:b/>
        </w:rPr>
        <w:t xml:space="preserve">Multiple Representations of Functions   </w:t>
      </w:r>
      <w:r w:rsidR="00991070">
        <w:t>We can represent or describe f</w:t>
      </w:r>
      <w:r>
        <w:t xml:space="preserve">unctions </w:t>
      </w:r>
      <w:r w:rsidR="00991070">
        <w:t xml:space="preserve">using equations, </w:t>
      </w:r>
      <w:r>
        <w:t>pictures</w:t>
      </w:r>
      <w:r w:rsidR="00991070">
        <w:t>, words, tables, and graphs.</w:t>
      </w:r>
      <w:r>
        <w:t xml:space="preserve"> </w:t>
      </w:r>
    </w:p>
    <w:p w:rsidR="00611274" w:rsidRDefault="00611274" w:rsidP="00E6191E"/>
    <w:p w:rsidR="00E6191E" w:rsidRDefault="00BB2A52" w:rsidP="00DE150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6FFDD7" wp14:editId="1F6A17A5">
                <wp:simplePos x="0" y="0"/>
                <wp:positionH relativeFrom="column">
                  <wp:posOffset>3971925</wp:posOffset>
                </wp:positionH>
                <wp:positionV relativeFrom="paragraph">
                  <wp:posOffset>4445</wp:posOffset>
                </wp:positionV>
                <wp:extent cx="1190625" cy="3524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A52" w:rsidRPr="00BB2A52" w:rsidRDefault="00BB2A5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Equation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2.75pt;margin-top:.35pt;width:93.75pt;height:2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" filled="f" stroked="f" strokeweight=".5pt">
                <v:textbox>
                  <w:txbxContent>
                    <w:p w:rsidR="00BB2A52" w:rsidRPr="00BB2A52" w:rsidRDefault="00BB2A5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Equation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9D634" wp14:editId="2E3B6AC0">
                <wp:simplePos x="0" y="0"/>
                <wp:positionH relativeFrom="column">
                  <wp:posOffset>3971925</wp:posOffset>
                </wp:positionH>
                <wp:positionV relativeFrom="paragraph">
                  <wp:posOffset>13970</wp:posOffset>
                </wp:positionV>
                <wp:extent cx="1581150" cy="4476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503" w:rsidRDefault="00DE15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312.75pt;margin-top:1.1pt;width:124.5pt;height:35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" fillcolor="white [3201]" strokeweight=".5pt">
                <v:textbox>
                  <w:txbxContent>
                    <w:p w:rsidR="00DE1503" w:rsidRDefault="00DE1503"/>
                  </w:txbxContent>
                </v:textbox>
              </v:shape>
            </w:pict>
          </mc:Fallback>
        </mc:AlternateContent>
      </w:r>
      <w:r w:rsidR="00DE1503">
        <w:t xml:space="preserve">1.     </w:t>
      </w:r>
      <w:r>
        <w:rPr>
          <w:b/>
        </w:rPr>
        <w:t xml:space="preserve">EQUATION   </w:t>
      </w:r>
      <w:r>
        <w:t>In simplest form, all 6 equations become</w:t>
      </w:r>
    </w:p>
    <w:p w:rsidR="00BB2A52" w:rsidRDefault="00BB2A52" w:rsidP="00DE1503">
      <w:r>
        <w:t xml:space="preserve">        </w:t>
      </w:r>
      <m:oMath>
        <m:r>
          <w:rPr>
            <w:rFonts w:ascii="Cambria Math" w:hAnsi="Cambria Math"/>
          </w:rPr>
          <m:t>b=4n-4</m:t>
        </m:r>
      </m:oMath>
      <w:r>
        <w:t>.  We will use this form of the equation today.</w:t>
      </w:r>
    </w:p>
    <w:p w:rsidR="00BB2A52" w:rsidRPr="00BB2A52" w:rsidRDefault="00BB2A52" w:rsidP="00DE1503">
      <w:r>
        <w:t xml:space="preserve">        Write </w:t>
      </w:r>
      <m:oMath>
        <m:r>
          <w:rPr>
            <w:rFonts w:ascii="Cambria Math" w:hAnsi="Cambria Math"/>
          </w:rPr>
          <m:t>b=4n-4</m:t>
        </m:r>
      </m:oMath>
      <w:r>
        <w:t xml:space="preserve"> in the box.</w:t>
      </w:r>
    </w:p>
    <w:p w:rsidR="00DE1503" w:rsidRDefault="00DE1503" w:rsidP="00DE1503"/>
    <w:p w:rsidR="00BB2A52" w:rsidRPr="00AD1C72" w:rsidRDefault="00BB2A52" w:rsidP="00DE1503">
      <w:pPr>
        <w:rPr>
          <w:sz w:val="12"/>
          <w:szCs w:val="12"/>
        </w:rPr>
      </w:pPr>
    </w:p>
    <w:p w:rsidR="00AD1C72" w:rsidRDefault="00BB2A52" w:rsidP="00DE1503">
      <w:r>
        <w:t xml:space="preserve">2.     </w:t>
      </w:r>
      <w:r>
        <w:rPr>
          <w:b/>
        </w:rPr>
        <w:t xml:space="preserve">VERBAL </w:t>
      </w:r>
      <w:proofErr w:type="gramStart"/>
      <w:r>
        <w:rPr>
          <w:b/>
        </w:rPr>
        <w:t xml:space="preserve">DESCRIPTION  </w:t>
      </w:r>
      <w:r w:rsidR="00AD1C72">
        <w:t>Use</w:t>
      </w:r>
      <w:proofErr w:type="gramEnd"/>
      <w:r w:rsidR="00AD1C72">
        <w:t xml:space="preserve"> words to explain the function rule represented by the</w:t>
      </w:r>
    </w:p>
    <w:p w:rsidR="00BB2A52" w:rsidRDefault="00AD1C72" w:rsidP="00DE1503">
      <w:r>
        <w:t xml:space="preserve">        </w:t>
      </w:r>
      <w:proofErr w:type="gramStart"/>
      <w:r>
        <w:t>equation</w:t>
      </w:r>
      <w:proofErr w:type="gramEnd"/>
      <w:r>
        <w:t xml:space="preserve">, </w:t>
      </w:r>
      <m:oMath>
        <m:r>
          <w:rPr>
            <w:rFonts w:ascii="Cambria Math" w:hAnsi="Cambria Math"/>
          </w:rPr>
          <m:t>b=4n-4</m:t>
        </m:r>
      </m:oMath>
      <w:r>
        <w:t>.</w:t>
      </w:r>
    </w:p>
    <w:p w:rsidR="00AD1C72" w:rsidRDefault="00AD1C72" w:rsidP="00DE1503"/>
    <w:p w:rsidR="00AD1C72" w:rsidRDefault="00AD1C72" w:rsidP="00DE1503"/>
    <w:p w:rsidR="00AD1C72" w:rsidRDefault="00AD1C72" w:rsidP="00DE1503"/>
    <w:p w:rsidR="00AD1C72" w:rsidRPr="00BB2A52" w:rsidRDefault="00AD1C72" w:rsidP="00DE1503"/>
    <w:p w:rsidR="00DE1503" w:rsidRDefault="00DE1503" w:rsidP="00DE1503">
      <w:r>
        <w:t xml:space="preserve">2.     </w:t>
      </w:r>
      <w:r w:rsidR="00BB2A52">
        <w:rPr>
          <w:b/>
        </w:rPr>
        <w:t xml:space="preserve">TABLE   </w:t>
      </w:r>
      <w:r>
        <w:t>Complete the table of values.</w:t>
      </w:r>
    </w:p>
    <w:p w:rsidR="00DE1503" w:rsidRDefault="00DE1503" w:rsidP="00DE150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7B03C5" wp14:editId="624C62FF">
                <wp:simplePos x="0" y="0"/>
                <wp:positionH relativeFrom="column">
                  <wp:posOffset>266700</wp:posOffset>
                </wp:positionH>
                <wp:positionV relativeFrom="paragraph">
                  <wp:posOffset>49530</wp:posOffset>
                </wp:positionV>
                <wp:extent cx="6067425" cy="704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98"/>
                              <w:gridCol w:w="810"/>
                              <w:gridCol w:w="810"/>
                              <w:gridCol w:w="810"/>
                              <w:gridCol w:w="810"/>
                              <w:gridCol w:w="810"/>
                              <w:gridCol w:w="810"/>
                            </w:tblGrid>
                            <w:tr w:rsidR="00A816B5" w:rsidTr="00DE1503">
                              <w:tc>
                                <w:tcPr>
                                  <w:tcW w:w="1998" w:type="dxa"/>
                                </w:tcPr>
                                <w:p w:rsidR="00A816B5" w:rsidRDefault="00A816B5" w:rsidP="00DE1503">
                                  <w:r>
                                    <w:t xml:space="preserve">Side length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 w:rsidP="00BC5984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 w:rsidP="00BC5984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 w:rsidP="00BC5984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 w:rsidP="00BC5984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 w:rsidP="00BC5984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 w:rsidP="00BC5984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</w:tr>
                            <w:tr w:rsidR="00A816B5" w:rsidTr="00DE1503">
                              <w:tc>
                                <w:tcPr>
                                  <w:tcW w:w="1998" w:type="dxa"/>
                                </w:tcPr>
                                <w:p w:rsidR="00A816B5" w:rsidRDefault="00A816B5" w:rsidP="00DE1503">
                                  <w:r>
                                    <w:t xml:space="preserve">Border Squares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/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/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/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/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/>
                              </w:tc>
                              <w:tc>
                                <w:tcPr>
                                  <w:tcW w:w="810" w:type="dxa"/>
                                </w:tcPr>
                                <w:p w:rsidR="00A816B5" w:rsidRDefault="00A816B5"/>
                              </w:tc>
                            </w:tr>
                          </w:tbl>
                          <w:p w:rsidR="00DE1503" w:rsidRDefault="00DE1503"/>
                          <w:p w:rsidR="00BB2A52" w:rsidRDefault="00BB2A52">
                            <w:r>
                              <w:t>\</w:t>
                            </w:r>
                          </w:p>
                          <w:p w:rsidR="00BB2A52" w:rsidRDefault="00BB2A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21pt;margin-top:3.9pt;width:477.75pt;height:5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98"/>
                        <w:gridCol w:w="810"/>
                        <w:gridCol w:w="810"/>
                        <w:gridCol w:w="810"/>
                        <w:gridCol w:w="810"/>
                        <w:gridCol w:w="810"/>
                        <w:gridCol w:w="810"/>
                      </w:tblGrid>
                      <w:tr w:rsidR="00A816B5" w:rsidTr="00DE1503">
                        <w:tc>
                          <w:tcPr>
                            <w:tcW w:w="1998" w:type="dxa"/>
                          </w:tcPr>
                          <w:p w:rsidR="00A816B5" w:rsidRDefault="00A816B5" w:rsidP="00DE1503">
                            <w:r>
                              <w:t xml:space="preserve">Side length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 w:rsidP="00BC598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 w:rsidP="00BC598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 w:rsidP="00BC598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 w:rsidP="00BC598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 w:rsidP="00BC5984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 w:rsidP="00BC598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</w:tr>
                      <w:tr w:rsidR="00A816B5" w:rsidTr="00DE1503">
                        <w:tc>
                          <w:tcPr>
                            <w:tcW w:w="1998" w:type="dxa"/>
                          </w:tcPr>
                          <w:p w:rsidR="00A816B5" w:rsidRDefault="00A816B5" w:rsidP="00DE1503">
                            <w:r>
                              <w:t xml:space="preserve">Border Squares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</w:p>
                        </w:tc>
                        <w:tc>
                          <w:tcPr>
                            <w:tcW w:w="810" w:type="dxa"/>
                          </w:tcPr>
                          <w:p w:rsidR="00A816B5" w:rsidRDefault="00A816B5"/>
                        </w:tc>
                        <w:tc>
                          <w:tcPr>
                            <w:tcW w:w="810" w:type="dxa"/>
                          </w:tcPr>
                          <w:p w:rsidR="00A816B5" w:rsidRDefault="00A816B5"/>
                        </w:tc>
                        <w:tc>
                          <w:tcPr>
                            <w:tcW w:w="810" w:type="dxa"/>
                          </w:tcPr>
                          <w:p w:rsidR="00A816B5" w:rsidRDefault="00A816B5"/>
                        </w:tc>
                        <w:tc>
                          <w:tcPr>
                            <w:tcW w:w="810" w:type="dxa"/>
                          </w:tcPr>
                          <w:p w:rsidR="00A816B5" w:rsidRDefault="00A816B5"/>
                        </w:tc>
                        <w:tc>
                          <w:tcPr>
                            <w:tcW w:w="810" w:type="dxa"/>
                          </w:tcPr>
                          <w:p w:rsidR="00A816B5" w:rsidRDefault="00A816B5"/>
                        </w:tc>
                        <w:tc>
                          <w:tcPr>
                            <w:tcW w:w="810" w:type="dxa"/>
                          </w:tcPr>
                          <w:p w:rsidR="00A816B5" w:rsidRDefault="00A816B5"/>
                        </w:tc>
                      </w:tr>
                    </w:tbl>
                    <w:p w:rsidR="00DE1503" w:rsidRDefault="00DE1503"/>
                    <w:p w:rsidR="00BB2A52" w:rsidRDefault="00BB2A52">
                      <w:r>
                        <w:t>\</w:t>
                      </w:r>
                    </w:p>
                    <w:p w:rsidR="00BB2A52" w:rsidRDefault="00BB2A52"/>
                  </w:txbxContent>
                </v:textbox>
              </v:shape>
            </w:pict>
          </mc:Fallback>
        </mc:AlternateContent>
      </w:r>
    </w:p>
    <w:p w:rsidR="00DE1503" w:rsidRDefault="00DE1503" w:rsidP="00DE1503"/>
    <w:p w:rsidR="00DE1503" w:rsidRDefault="00DE1503" w:rsidP="00DE1503"/>
    <w:p w:rsidR="00DE1503" w:rsidRDefault="00DE1503" w:rsidP="00DE1503"/>
    <w:p w:rsidR="00BB2A52" w:rsidRPr="00AD1C72" w:rsidRDefault="00BB2A52" w:rsidP="00DE1503">
      <w:pPr>
        <w:rPr>
          <w:sz w:val="12"/>
          <w:szCs w:val="12"/>
        </w:rPr>
      </w:pPr>
    </w:p>
    <w:p w:rsidR="00BB2A52" w:rsidRDefault="00DE1503" w:rsidP="00DE1503">
      <w:r>
        <w:t xml:space="preserve">3.     </w:t>
      </w:r>
      <w:r w:rsidR="00BB2A52">
        <w:rPr>
          <w:b/>
        </w:rPr>
        <w:t xml:space="preserve">PICTURE   </w:t>
      </w:r>
      <w:r>
        <w:t>Draw each grid size.  Shade the border squares.  Use</w:t>
      </w:r>
      <w:r w:rsidR="00A816B5">
        <w:t xml:space="preserve"> the pictures</w:t>
      </w:r>
      <w:r>
        <w:t xml:space="preserve"> to</w:t>
      </w:r>
      <w:r w:rsidR="00BC5984">
        <w:t xml:space="preserve"> check your </w:t>
      </w:r>
    </w:p>
    <w:p w:rsidR="004812D7" w:rsidRDefault="00BB2A52" w:rsidP="00DE1503">
      <w:r>
        <w:t xml:space="preserve">        </w:t>
      </w:r>
      <w:proofErr w:type="gramStart"/>
      <w:r>
        <w:t xml:space="preserve">Table </w:t>
      </w:r>
      <w:r w:rsidR="00BC5984">
        <w:t>values.</w:t>
      </w:r>
      <w:proofErr w:type="gramEnd"/>
      <w:r w:rsidR="00BC5984">
        <w:t xml:space="preserve">  </w:t>
      </w:r>
      <w:r w:rsidR="004812D7">
        <w:rPr>
          <w:noProof/>
        </w:rPr>
        <w:drawing>
          <wp:anchor distT="0" distB="0" distL="114300" distR="114300" simplePos="0" relativeHeight="251664384" behindDoc="1" locked="0" layoutInCell="1" allowOverlap="1" wp14:anchorId="277EC6F3" wp14:editId="45A32AD9">
            <wp:simplePos x="0" y="0"/>
            <wp:positionH relativeFrom="column">
              <wp:posOffset>-57150</wp:posOffset>
            </wp:positionH>
            <wp:positionV relativeFrom="paragraph">
              <wp:posOffset>53340</wp:posOffset>
            </wp:positionV>
            <wp:extent cx="5943600" cy="263715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2D7" w:rsidRDefault="004812D7" w:rsidP="00DE1503"/>
    <w:p w:rsidR="00DE1503" w:rsidRDefault="00DE1503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4812D7" w:rsidP="00DE1503"/>
    <w:p w:rsidR="004812D7" w:rsidRDefault="0068753C" w:rsidP="00DE1503">
      <w:r w:rsidRPr="00E71090">
        <w:rPr>
          <w:b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75CC29D2" wp14:editId="346D63A3">
            <wp:simplePos x="0" y="0"/>
            <wp:positionH relativeFrom="column">
              <wp:posOffset>59055</wp:posOffset>
            </wp:positionH>
            <wp:positionV relativeFrom="paragraph">
              <wp:posOffset>94615</wp:posOffset>
            </wp:positionV>
            <wp:extent cx="2701925" cy="40563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405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090">
        <w:t xml:space="preserve">4.     </w:t>
      </w:r>
      <w:r w:rsidR="00C476AE">
        <w:rPr>
          <w:b/>
        </w:rPr>
        <w:t xml:space="preserve">GRAPH   </w:t>
      </w:r>
      <w:proofErr w:type="spellStart"/>
      <w:r w:rsidR="00E71090">
        <w:t>Graph</w:t>
      </w:r>
      <w:proofErr w:type="spellEnd"/>
      <w:r w:rsidR="00E71090">
        <w:t xml:space="preserve"> the ordered pairs from the table.  Label each axis.</w:t>
      </w:r>
    </w:p>
    <w:p w:rsidR="004812D7" w:rsidRPr="00E71090" w:rsidRDefault="0068753C" w:rsidP="00DE150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518F63" wp14:editId="6DF6A4AD">
                <wp:simplePos x="0" y="0"/>
                <wp:positionH relativeFrom="column">
                  <wp:posOffset>-161925</wp:posOffset>
                </wp:positionH>
                <wp:positionV relativeFrom="paragraph">
                  <wp:posOffset>4385945</wp:posOffset>
                </wp:positionV>
                <wp:extent cx="6934200" cy="40671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406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53C" w:rsidRDefault="0068753C"/>
                          <w:p w:rsidR="00E71090" w:rsidRDefault="0068753C">
                            <w:r>
                              <w:t>5</w:t>
                            </w:r>
                            <w:r w:rsidR="00E71090">
                              <w:t xml:space="preserve">.     Explain the meaning of the </w:t>
                            </w:r>
                            <w:proofErr w:type="gramStart"/>
                            <w:r w:rsidR="00E71090">
                              <w:t xml:space="preserve">point </w:t>
                            </w:r>
                            <w:proofErr w:type="gramEnd"/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5, 16</m:t>
                                  </m:r>
                                </m:e>
                              </m:d>
                            </m:oMath>
                            <w:r w:rsidR="00E71090">
                              <w:t>.</w:t>
                            </w:r>
                          </w:p>
                          <w:p w:rsidR="00E71090" w:rsidRDefault="00E71090"/>
                          <w:p w:rsidR="00E71090" w:rsidRDefault="00E71090"/>
                          <w:p w:rsidR="00E71090" w:rsidRDefault="00E71090"/>
                          <w:p w:rsidR="00E71090" w:rsidRDefault="00E71090">
                            <w:r>
                              <w:t xml:space="preserve">6.     Explain how to use the graph to find the number of squares on the boarder of 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10×10</m:t>
                              </m:r>
                            </m:oMath>
                            <w:r>
                              <w:t xml:space="preserve"> grid.</w:t>
                            </w:r>
                          </w:p>
                          <w:p w:rsidR="00BF3D81" w:rsidRDefault="00BF3D81"/>
                          <w:p w:rsidR="00BF3D81" w:rsidRDefault="00BF3D81"/>
                          <w:p w:rsidR="0068753C" w:rsidRDefault="0075222C">
                            <w:r>
                              <w:t>-</w:t>
                            </w:r>
                          </w:p>
                          <w:p w:rsidR="00BF3D81" w:rsidRDefault="00BF3D81"/>
                          <w:p w:rsidR="0068753C" w:rsidRDefault="0068753C" w:rsidP="0068753C">
                            <w:r>
                              <w:t xml:space="preserve">7.     When the graphed points of a function “line up”, the function is called a linear function.  </w:t>
                            </w:r>
                          </w:p>
                          <w:p w:rsidR="0068753C" w:rsidRDefault="0068753C" w:rsidP="0068753C">
                            <w:r>
                              <w:t xml:space="preserve">        Explain why the border-problem function is linear.  (That is, explain what there is about this function </w:t>
                            </w:r>
                          </w:p>
                          <w:p w:rsidR="0068753C" w:rsidRDefault="0068753C" w:rsidP="0068753C">
                            <w:r>
                              <w:t xml:space="preserve">        </w:t>
                            </w:r>
                            <w:proofErr w:type="gramStart"/>
                            <w:r>
                              <w:t>that</w:t>
                            </w:r>
                            <w:proofErr w:type="gramEnd"/>
                            <w:r>
                              <w:t xml:space="preserve"> makes the points line up.)</w:t>
                            </w:r>
                          </w:p>
                          <w:p w:rsidR="0068753C" w:rsidRDefault="0068753C" w:rsidP="0068753C"/>
                          <w:p w:rsidR="0068753C" w:rsidRDefault="0068753C" w:rsidP="0068753C"/>
                          <w:p w:rsidR="0068753C" w:rsidRDefault="0068753C" w:rsidP="0068753C"/>
                          <w:p w:rsidR="0068753C" w:rsidRDefault="0068753C" w:rsidP="0068753C"/>
                          <w:p w:rsidR="0068753C" w:rsidRDefault="0068753C" w:rsidP="0068753C">
                            <w:r>
                              <w:t>8</w:t>
                            </w:r>
                            <w:r w:rsidR="00BF3D81">
                              <w:t xml:space="preserve">.     </w:t>
                            </w:r>
                            <w:r w:rsidR="00C476AE">
                              <w:t>The number of border squares is increasing by 4 each time the grid size increases by 1.  Use a pink</w:t>
                            </w:r>
                          </w:p>
                          <w:p w:rsidR="0068753C" w:rsidRDefault="0068753C" w:rsidP="0068753C">
                            <w:pPr>
                              <w:tabs>
                                <w:tab w:val="left" w:pos="9990"/>
                              </w:tabs>
                            </w:pPr>
                            <w:r>
                              <w:t xml:space="preserve">        </w:t>
                            </w:r>
                            <w:proofErr w:type="gramStart"/>
                            <w:r w:rsidR="00C476AE">
                              <w:t>highlighter</w:t>
                            </w:r>
                            <w:proofErr w:type="gramEnd"/>
                            <w:r w:rsidR="00C476AE">
                              <w:t xml:space="preserve"> or colored pencil to show where this growth rate is found on the equation, the verbal </w:t>
                            </w:r>
                          </w:p>
                          <w:p w:rsidR="0039228C" w:rsidRDefault="0068753C" w:rsidP="0068753C">
                            <w:pPr>
                              <w:tabs>
                                <w:tab w:val="left" w:pos="9990"/>
                              </w:tabs>
                            </w:pPr>
                            <w:r>
                              <w:t xml:space="preserve">        </w:t>
                            </w:r>
                            <w:proofErr w:type="gramStart"/>
                            <w:r w:rsidR="00C476AE">
                              <w:t>description</w:t>
                            </w:r>
                            <w:proofErr w:type="gramEnd"/>
                            <w:r w:rsidR="00C476AE">
                              <w:t>, the table, and the graph.</w:t>
                            </w:r>
                          </w:p>
                          <w:p w:rsidR="0039228C" w:rsidRDefault="0039228C"/>
                          <w:p w:rsidR="0039228C" w:rsidRDefault="0039228C"/>
                          <w:p w:rsidR="0039228C" w:rsidRDefault="0039228C"/>
                          <w:p w:rsidR="0039228C" w:rsidRDefault="003922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-12.75pt;margin-top:345.35pt;width:546pt;height:3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" fillcolor="white [3201]" stroked="f" strokeweight=".5pt">
                <v:textbox>
                  <w:txbxContent>
                    <w:p w:rsidR="0068753C" w:rsidRDefault="0068753C"/>
                    <w:p w:rsidR="00E71090" w:rsidRDefault="0068753C">
                      <w:r>
                        <w:t>5</w:t>
                      </w:r>
                      <w:r w:rsidR="00E71090">
                        <w:t xml:space="preserve">.     Explain the meaning of the </w:t>
                      </w:r>
                      <w:proofErr w:type="gramStart"/>
                      <w:r w:rsidR="00E71090">
                        <w:t xml:space="preserve">point </w:t>
                      </w:r>
                      <w:proofErr w:type="gramEnd"/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5, 16</m:t>
                            </m:r>
                          </m:e>
                        </m:d>
                      </m:oMath>
                      <w:r w:rsidR="00E71090">
                        <w:t>.</w:t>
                      </w:r>
                    </w:p>
                    <w:p w:rsidR="00E71090" w:rsidRDefault="00E71090"/>
                    <w:p w:rsidR="00E71090" w:rsidRDefault="00E71090"/>
                    <w:p w:rsidR="00E71090" w:rsidRDefault="00E71090"/>
                    <w:p w:rsidR="00E71090" w:rsidRDefault="00E71090">
                      <w:r>
                        <w:t xml:space="preserve">6.     Explain how to use the graph to find the number of squares on the boarder of 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10×10</m:t>
                        </m:r>
                      </m:oMath>
                      <w:r>
                        <w:t xml:space="preserve"> grid.</w:t>
                      </w:r>
                    </w:p>
                    <w:p w:rsidR="00BF3D81" w:rsidRDefault="00BF3D81"/>
                    <w:p w:rsidR="00BF3D81" w:rsidRDefault="00BF3D81"/>
                    <w:p w:rsidR="0068753C" w:rsidRDefault="0075222C">
                      <w:r>
                        <w:t>-</w:t>
                      </w:r>
                    </w:p>
                    <w:p w:rsidR="00BF3D81" w:rsidRDefault="00BF3D81"/>
                    <w:p w:rsidR="0068753C" w:rsidRDefault="0068753C" w:rsidP="0068753C">
                      <w:r>
                        <w:t xml:space="preserve">7.     When the graphed points of a function “line up”, the function is called a linear function.  </w:t>
                      </w:r>
                    </w:p>
                    <w:p w:rsidR="0068753C" w:rsidRDefault="0068753C" w:rsidP="0068753C">
                      <w:r>
                        <w:t xml:space="preserve">        Explain why the border-problem function is linear.  (That is, explain what there is about this function </w:t>
                      </w:r>
                    </w:p>
                    <w:p w:rsidR="0068753C" w:rsidRDefault="0068753C" w:rsidP="0068753C">
                      <w:r>
                        <w:t xml:space="preserve">        </w:t>
                      </w:r>
                      <w:proofErr w:type="gramStart"/>
                      <w:r>
                        <w:t>that</w:t>
                      </w:r>
                      <w:proofErr w:type="gramEnd"/>
                      <w:r>
                        <w:t xml:space="preserve"> makes the points line up.)</w:t>
                      </w:r>
                    </w:p>
                    <w:p w:rsidR="0068753C" w:rsidRDefault="0068753C" w:rsidP="0068753C"/>
                    <w:p w:rsidR="0068753C" w:rsidRDefault="0068753C" w:rsidP="0068753C"/>
                    <w:p w:rsidR="0068753C" w:rsidRDefault="0068753C" w:rsidP="0068753C"/>
                    <w:p w:rsidR="0068753C" w:rsidRDefault="0068753C" w:rsidP="0068753C"/>
                    <w:p w:rsidR="0068753C" w:rsidRDefault="0068753C" w:rsidP="0068753C">
                      <w:r>
                        <w:t>8</w:t>
                      </w:r>
                      <w:r w:rsidR="00BF3D81">
                        <w:t xml:space="preserve">.     </w:t>
                      </w:r>
                      <w:r w:rsidR="00C476AE">
                        <w:t>The number of border squares is increasing by 4 each time the grid size increases by 1.  Use a pink</w:t>
                      </w:r>
                    </w:p>
                    <w:p w:rsidR="0068753C" w:rsidRDefault="0068753C" w:rsidP="0068753C">
                      <w:pPr>
                        <w:tabs>
                          <w:tab w:val="left" w:pos="9990"/>
                        </w:tabs>
                      </w:pPr>
                      <w:r>
                        <w:t xml:space="preserve">        </w:t>
                      </w:r>
                      <w:proofErr w:type="gramStart"/>
                      <w:r w:rsidR="00C476AE">
                        <w:t>highlighter</w:t>
                      </w:r>
                      <w:proofErr w:type="gramEnd"/>
                      <w:r w:rsidR="00C476AE">
                        <w:t xml:space="preserve"> or colored pencil to show where this growth rate is found on the equation, the verbal </w:t>
                      </w:r>
                    </w:p>
                    <w:p w:rsidR="0039228C" w:rsidRDefault="0068753C" w:rsidP="0068753C">
                      <w:pPr>
                        <w:tabs>
                          <w:tab w:val="left" w:pos="9990"/>
                        </w:tabs>
                      </w:pPr>
                      <w:r>
                        <w:t xml:space="preserve">        </w:t>
                      </w:r>
                      <w:proofErr w:type="gramStart"/>
                      <w:r w:rsidR="00C476AE">
                        <w:t>description</w:t>
                      </w:r>
                      <w:proofErr w:type="gramEnd"/>
                      <w:r w:rsidR="00C476AE">
                        <w:t>, the table, and the graph.</w:t>
                      </w:r>
                    </w:p>
                    <w:p w:rsidR="0039228C" w:rsidRDefault="0039228C"/>
                    <w:p w:rsidR="0039228C" w:rsidRDefault="0039228C"/>
                    <w:p w:rsidR="0039228C" w:rsidRDefault="0039228C"/>
                    <w:p w:rsidR="0039228C" w:rsidRDefault="0039228C"/>
                  </w:txbxContent>
                </v:textbox>
              </v:shape>
            </w:pict>
          </mc:Fallback>
        </mc:AlternateContent>
      </w:r>
      <w:r w:rsidRPr="00E71090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B46B0D" wp14:editId="617BB813">
                <wp:simplePos x="0" y="0"/>
                <wp:positionH relativeFrom="column">
                  <wp:posOffset>409575</wp:posOffset>
                </wp:positionH>
                <wp:positionV relativeFrom="paragraph">
                  <wp:posOffset>3832860</wp:posOffset>
                </wp:positionV>
                <wp:extent cx="2095500" cy="35242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090" w:rsidRDefault="00E71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2.25pt;margin-top:301.8pt;width:16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" fillcolor="white [3201]" strokeweight=".5pt">
                <v:textbox>
                  <w:txbxContent>
                    <w:p w:rsidR="00E71090" w:rsidRDefault="00E71090"/>
                  </w:txbxContent>
                </v:textbox>
              </v:shape>
            </w:pict>
          </mc:Fallback>
        </mc:AlternateContent>
      </w:r>
      <w:r w:rsidR="00BF3D81" w:rsidRPr="00E71090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E43775" wp14:editId="3D304631">
                <wp:simplePos x="0" y="0"/>
                <wp:positionH relativeFrom="column">
                  <wp:posOffset>-1294130</wp:posOffset>
                </wp:positionH>
                <wp:positionV relativeFrom="paragraph">
                  <wp:posOffset>1823085</wp:posOffset>
                </wp:positionV>
                <wp:extent cx="2638425" cy="371475"/>
                <wp:effectExtent l="0" t="9525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6384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090" w:rsidRDefault="00E71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-101.9pt;margin-top:143.55pt;width:207.75pt;height:29.2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" fillcolor="white [3201]" strokeweight=".5pt">
                <v:textbox>
                  <w:txbxContent>
                    <w:p w:rsidR="00E71090" w:rsidRDefault="00E71090"/>
                  </w:txbxContent>
                </v:textbox>
              </v:shape>
            </w:pict>
          </mc:Fallback>
        </mc:AlternateContent>
      </w:r>
    </w:p>
    <w:sectPr w:rsidR="004812D7" w:rsidRPr="00E71090" w:rsidSect="00A816B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62B"/>
    <w:multiLevelType w:val="hybridMultilevel"/>
    <w:tmpl w:val="B6186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1426A"/>
    <w:multiLevelType w:val="hybridMultilevel"/>
    <w:tmpl w:val="9E583D24"/>
    <w:lvl w:ilvl="0" w:tplc="3998E0E8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82488"/>
    <w:multiLevelType w:val="hybridMultilevel"/>
    <w:tmpl w:val="A210C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A0278"/>
    <w:multiLevelType w:val="hybridMultilevel"/>
    <w:tmpl w:val="4B7EAA70"/>
    <w:lvl w:ilvl="0" w:tplc="EEA275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A4EBA"/>
    <w:multiLevelType w:val="hybridMultilevel"/>
    <w:tmpl w:val="37F64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1E"/>
    <w:rsid w:val="00011D60"/>
    <w:rsid w:val="00191F3C"/>
    <w:rsid w:val="001F58FC"/>
    <w:rsid w:val="00222DD0"/>
    <w:rsid w:val="002C5689"/>
    <w:rsid w:val="0039228C"/>
    <w:rsid w:val="004812D7"/>
    <w:rsid w:val="00611274"/>
    <w:rsid w:val="0068753C"/>
    <w:rsid w:val="0075222C"/>
    <w:rsid w:val="00824E4F"/>
    <w:rsid w:val="0086751B"/>
    <w:rsid w:val="008920F4"/>
    <w:rsid w:val="00991070"/>
    <w:rsid w:val="00A816B5"/>
    <w:rsid w:val="00AD1C72"/>
    <w:rsid w:val="00BB2A52"/>
    <w:rsid w:val="00BC5984"/>
    <w:rsid w:val="00BF3D81"/>
    <w:rsid w:val="00BF7377"/>
    <w:rsid w:val="00C476AE"/>
    <w:rsid w:val="00DE1503"/>
    <w:rsid w:val="00E43B2A"/>
    <w:rsid w:val="00E6191E"/>
    <w:rsid w:val="00E71090"/>
    <w:rsid w:val="00E77B7C"/>
    <w:rsid w:val="00E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9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91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91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91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9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9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91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91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91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91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91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91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91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91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91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91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91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91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91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6191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6191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91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6191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6191E"/>
    <w:rPr>
      <w:b/>
      <w:bCs/>
    </w:rPr>
  </w:style>
  <w:style w:type="character" w:styleId="Emphasis">
    <w:name w:val="Emphasis"/>
    <w:basedOn w:val="DefaultParagraphFont"/>
    <w:uiPriority w:val="20"/>
    <w:qFormat/>
    <w:rsid w:val="00E6191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6191E"/>
    <w:rPr>
      <w:szCs w:val="32"/>
    </w:rPr>
  </w:style>
  <w:style w:type="paragraph" w:styleId="ListParagraph">
    <w:name w:val="List Paragraph"/>
    <w:basedOn w:val="Normal"/>
    <w:uiPriority w:val="34"/>
    <w:qFormat/>
    <w:rsid w:val="00E6191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191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6191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91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91E"/>
    <w:rPr>
      <w:b/>
      <w:i/>
      <w:sz w:val="24"/>
    </w:rPr>
  </w:style>
  <w:style w:type="character" w:styleId="SubtleEmphasis">
    <w:name w:val="Subtle Emphasis"/>
    <w:uiPriority w:val="19"/>
    <w:qFormat/>
    <w:rsid w:val="00E6191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6191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6191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6191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6191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191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619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9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1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9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91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91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91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9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9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91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91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91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91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91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91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91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91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91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91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91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91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91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6191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6191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91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6191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6191E"/>
    <w:rPr>
      <w:b/>
      <w:bCs/>
    </w:rPr>
  </w:style>
  <w:style w:type="character" w:styleId="Emphasis">
    <w:name w:val="Emphasis"/>
    <w:basedOn w:val="DefaultParagraphFont"/>
    <w:uiPriority w:val="20"/>
    <w:qFormat/>
    <w:rsid w:val="00E6191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6191E"/>
    <w:rPr>
      <w:szCs w:val="32"/>
    </w:rPr>
  </w:style>
  <w:style w:type="paragraph" w:styleId="ListParagraph">
    <w:name w:val="List Paragraph"/>
    <w:basedOn w:val="Normal"/>
    <w:uiPriority w:val="34"/>
    <w:qFormat/>
    <w:rsid w:val="00E6191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191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6191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91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91E"/>
    <w:rPr>
      <w:b/>
      <w:i/>
      <w:sz w:val="24"/>
    </w:rPr>
  </w:style>
  <w:style w:type="character" w:styleId="SubtleEmphasis">
    <w:name w:val="Subtle Emphasis"/>
    <w:uiPriority w:val="19"/>
    <w:qFormat/>
    <w:rsid w:val="00E6191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6191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6191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6191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6191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191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619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9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1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084B9-B0E1-424A-A2CF-8258E282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2012-07-05T19:57:00Z</cp:lastPrinted>
  <dcterms:created xsi:type="dcterms:W3CDTF">2012-07-14T03:44:00Z</dcterms:created>
  <dcterms:modified xsi:type="dcterms:W3CDTF">2012-07-14T03:44:00Z</dcterms:modified>
</cp:coreProperties>
</file>